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常州大学现代职教体系合作项目试卷</w:t>
      </w:r>
      <w:r>
        <w:rPr>
          <w:rFonts w:ascii="宋体" w:hAnsi="宋体" w:cs="宋体"/>
          <w:b/>
          <w:bCs/>
          <w:kern w:val="0"/>
          <w:sz w:val="36"/>
          <w:szCs w:val="36"/>
        </w:rPr>
        <w:t>审批表</w:t>
      </w:r>
    </w:p>
    <w:p>
      <w:pPr>
        <w:widowControl/>
        <w:spacing w:after="312" w:afterLines="100" w:line="480" w:lineRule="exact"/>
        <w:jc w:val="center"/>
        <w:rPr>
          <w:rFonts w:ascii="等线" w:hAnsi="等线" w:eastAsia="等线" w:cs="宋体"/>
          <w:kern w:val="0"/>
          <w:sz w:val="28"/>
          <w:szCs w:val="28"/>
        </w:rPr>
      </w:pPr>
      <w:r>
        <w:rPr>
          <w:rFonts w:hint="eastAsia" w:ascii="等线" w:hAnsi="等线" w:eastAsia="等线" w:cs="宋体"/>
          <w:kern w:val="0"/>
          <w:sz w:val="28"/>
          <w:szCs w:val="28"/>
        </w:rPr>
        <w:t>（</w:t>
      </w:r>
      <w:r>
        <w:rPr>
          <w:rFonts w:ascii="等线" w:hAnsi="等线" w:eastAsia="等线" w:cs="宋体"/>
          <w:kern w:val="0"/>
          <w:sz w:val="28"/>
          <w:szCs w:val="28"/>
        </w:rPr>
        <w:t xml:space="preserve"> </w:t>
      </w:r>
      <w:r>
        <w:rPr>
          <w:rFonts w:ascii="等线" w:hAnsi="等线" w:eastAsia="等线"/>
          <w:kern w:val="0"/>
          <w:sz w:val="28"/>
          <w:szCs w:val="28"/>
        </w:rPr>
        <w:t>20</w:t>
      </w:r>
      <w:r>
        <w:rPr>
          <w:rFonts w:hint="eastAsia" w:ascii="等线" w:hAnsi="等线" w:eastAsia="等线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等线" w:hAnsi="等线" w:eastAsia="等线"/>
          <w:kern w:val="0"/>
          <w:sz w:val="28"/>
          <w:szCs w:val="28"/>
        </w:rPr>
        <w:t>-20</w:t>
      </w:r>
      <w:r>
        <w:rPr>
          <w:rFonts w:hint="eastAsia" w:ascii="等线" w:hAnsi="等线" w:eastAsia="等线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等线" w:hAnsi="等线" w:eastAsia="等线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等线" w:hAnsi="等线" w:eastAsia="等线"/>
          <w:kern w:val="0"/>
          <w:sz w:val="28"/>
          <w:szCs w:val="28"/>
          <w:u w:val="single"/>
        </w:rPr>
        <w:t xml:space="preserve"> </w:t>
      </w:r>
      <w:r>
        <w:rPr>
          <w:rFonts w:hint="eastAsia" w:ascii="等线" w:hAnsi="等线" w:eastAsia="等线" w:cs="宋体"/>
          <w:kern w:val="0"/>
          <w:sz w:val="28"/>
          <w:szCs w:val="28"/>
        </w:rPr>
        <w:t>学年</w:t>
      </w:r>
      <w:r>
        <w:rPr>
          <w:rFonts w:hint="eastAsia" w:ascii="等线" w:hAnsi="等线" w:eastAsia="等线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等线" w:hAnsi="等线" w:eastAsia="等线" w:cs="宋体"/>
          <w:kern w:val="0"/>
          <w:sz w:val="28"/>
          <w:szCs w:val="28"/>
        </w:rPr>
        <w:t>第</w:t>
      </w:r>
      <w:r>
        <w:rPr>
          <w:rFonts w:hint="eastAsia" w:ascii="等线" w:hAnsi="等线" w:eastAsia="等线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等线" w:hAnsi="等线" w:eastAsia="等线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等线" w:hAnsi="等线" w:eastAsia="等线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等线" w:hAnsi="等线" w:eastAsia="等线" w:cs="宋体"/>
          <w:kern w:val="0"/>
          <w:sz w:val="28"/>
          <w:szCs w:val="28"/>
        </w:rPr>
        <w:t>学期 ）</w:t>
      </w:r>
    </w:p>
    <w:tbl>
      <w:tblPr>
        <w:tblStyle w:val="4"/>
        <w:tblW w:w="86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3133"/>
        <w:gridCol w:w="1492"/>
        <w:gridCol w:w="2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合作项目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（院校、专业）</w:t>
            </w:r>
          </w:p>
        </w:tc>
        <w:tc>
          <w:tcPr>
            <w:tcW w:w="3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合作类型</w:t>
            </w:r>
          </w:p>
        </w:tc>
        <w:tc>
          <w:tcPr>
            <w:tcW w:w="2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3+2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4+0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3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开课班级</w:t>
            </w:r>
          </w:p>
        </w:tc>
        <w:tc>
          <w:tcPr>
            <w:tcW w:w="2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</w:rPr>
              <w:t>试卷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  <w:lang w:val="en-US" w:eastAsia="zh-CN"/>
              </w:rPr>
              <w:t>命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</w:rPr>
              <w:t>题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70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  <w:lang w:val="en-US" w:eastAsia="zh-CN"/>
              </w:rPr>
              <w:t xml:space="preserve">非任课教师命题 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  <w:lang w:val="en-US" w:eastAsia="zh-CN"/>
              </w:rPr>
              <w:t xml:space="preserve"> 任课教师命题 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  <w:lang w:val="en-US" w:eastAsia="zh-CN"/>
              </w:rPr>
              <w:t xml:space="preserve">  使用试题库 </w:t>
            </w:r>
            <w:r>
              <w:rPr>
                <w:rFonts w:hint="eastAsia" w:ascii="Times New Roman" w:hAnsi="Times New Roman" w:eastAsia="汉仪仿宋简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任课教师</w:t>
            </w:r>
          </w:p>
        </w:tc>
        <w:tc>
          <w:tcPr>
            <w:tcW w:w="3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考试人数</w:t>
            </w:r>
          </w:p>
        </w:tc>
        <w:tc>
          <w:tcPr>
            <w:tcW w:w="2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以上部分由命题教师填写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  <w:jc w:val="center"/>
        </w:trPr>
        <w:tc>
          <w:tcPr>
            <w:tcW w:w="8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beforeLine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常州大学试卷审核教师审核</w:t>
            </w:r>
            <w:r>
              <w:rPr>
                <w:rFonts w:ascii="宋体" w:hAnsi="宋体" w:cs="宋体"/>
                <w:kern w:val="0"/>
                <w:szCs w:val="21"/>
              </w:rPr>
              <w:t>意见：</w:t>
            </w:r>
          </w:p>
          <w:tbl>
            <w:tblPr>
              <w:tblStyle w:val="5"/>
              <w:tblW w:w="0" w:type="auto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57"/>
              <w:gridCol w:w="2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57" w:type="dxa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  <w:vertAlign w:val="baseline"/>
                      <w:lang w:val="en-US" w:eastAsia="zh-CN"/>
                    </w:rPr>
                    <w:t>命题要求</w:t>
                  </w:r>
                </w:p>
              </w:tc>
              <w:tc>
                <w:tcPr>
                  <w:tcW w:w="2952" w:type="dxa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汉仪仿宋简" w:cs="Times New Roman"/>
                      <w:b/>
                      <w:bCs/>
                      <w:color w:val="000000"/>
                      <w:kern w:val="0"/>
                      <w:szCs w:val="21"/>
                      <w:lang w:val="en-US" w:eastAsia="zh-CN"/>
                    </w:rPr>
                    <w:t>命题质量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57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试卷有A、B卷，</w:t>
                  </w:r>
                  <w:r>
                    <w:rPr>
                      <w:rFonts w:hint="eastAsia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且A、B卷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试题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难易程度适中，分值标示清楚，分配恰当合理</w:t>
                  </w:r>
                </w:p>
              </w:tc>
              <w:tc>
                <w:tcPr>
                  <w:tcW w:w="2952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是□         否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sym w:font="Wingdings 2" w:char="00A3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57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.试卷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有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能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体现学生综合分析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和应用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能力的试题</w:t>
                  </w:r>
                </w:p>
              </w:tc>
              <w:tc>
                <w:tcPr>
                  <w:tcW w:w="2952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是□         否□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57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.试题文字表述准确、简洁、无知识信息错误</w:t>
                  </w:r>
                </w:p>
              </w:tc>
              <w:tc>
                <w:tcPr>
                  <w:tcW w:w="2952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是□         否□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57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.体例格式规范，文字、符号、图表清楚、准确</w:t>
                  </w:r>
                </w:p>
              </w:tc>
              <w:tc>
                <w:tcPr>
                  <w:tcW w:w="2952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是□         否□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57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eastAsia="汉仪仿宋简" w:cs="Times New Roman"/>
                      <w:color w:val="000000"/>
                      <w:kern w:val="0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.评分标准细化、科学、合理</w:t>
                  </w:r>
                </w:p>
              </w:tc>
              <w:tc>
                <w:tcPr>
                  <w:tcW w:w="2952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汉仪仿宋简" w:cs="Times New Roman"/>
                      <w:color w:val="000000"/>
                      <w:kern w:val="0"/>
                      <w:szCs w:val="21"/>
                    </w:rPr>
                    <w:t>是□         否□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试卷中存在的问题：（不够可另附页）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A卷：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B卷：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同意考试选用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　　　　　</w:t>
            </w:r>
            <w:r>
              <w:rPr>
                <w:rFonts w:hint="eastAsia" w:ascii="宋体" w:hAnsi="宋体" w:cs="宋体"/>
                <w:kern w:val="0"/>
                <w:szCs w:val="21"/>
              </w:rPr>
              <w:t>（ 填A 或B ）卷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试卷审核教师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8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常州大学应用技术学院</w:t>
            </w:r>
            <w:r>
              <w:rPr>
                <w:rFonts w:hint="eastAsia" w:ascii="宋体" w:hAnsi="宋体" w:cs="宋体"/>
                <w:kern w:val="0"/>
                <w:szCs w:val="21"/>
              </w:rPr>
              <w:t>审批意见：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审批人签字：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公章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pacing w:before="156" w:beforeLines="50"/>
        <w:ind w:left="496" w:hanging="495" w:hangingChars="236"/>
        <w:jc w:val="left"/>
      </w:pPr>
      <w:r>
        <w:rPr>
          <w:rFonts w:ascii="宋体" w:hAnsi="宋体" w:cs="宋体"/>
          <w:kern w:val="0"/>
          <w:szCs w:val="18"/>
        </w:rPr>
        <w:t>注：</w:t>
      </w:r>
      <w:r>
        <w:rPr>
          <w:rFonts w:hint="eastAsia" w:cs="宋体"/>
          <w:color w:val="333333"/>
          <w:kern w:val="0"/>
          <w:szCs w:val="18"/>
        </w:rPr>
        <w:t>本审批表一式</w:t>
      </w:r>
      <w:r>
        <w:rPr>
          <w:rFonts w:hint="eastAsia" w:cs="宋体"/>
          <w:color w:val="333333"/>
          <w:kern w:val="0"/>
          <w:szCs w:val="18"/>
          <w:lang w:val="en-US" w:eastAsia="zh-CN"/>
        </w:rPr>
        <w:t>两</w:t>
      </w:r>
      <w:r>
        <w:rPr>
          <w:rFonts w:hint="eastAsia" w:cs="宋体"/>
          <w:color w:val="333333"/>
          <w:kern w:val="0"/>
          <w:szCs w:val="18"/>
        </w:rPr>
        <w:t>份，</w:t>
      </w:r>
      <w:r>
        <w:rPr>
          <w:rFonts w:hint="eastAsia" w:cs="宋体"/>
          <w:color w:val="333333"/>
          <w:kern w:val="0"/>
          <w:szCs w:val="18"/>
          <w:lang w:val="en-US" w:eastAsia="zh-CN"/>
        </w:rPr>
        <w:t>常州大学留存一份，</w:t>
      </w:r>
      <w:r>
        <w:rPr>
          <w:rFonts w:hint="eastAsia" w:cs="宋体"/>
          <w:color w:val="333333"/>
          <w:kern w:val="0"/>
          <w:szCs w:val="18"/>
        </w:rPr>
        <w:t>一份</w:t>
      </w:r>
      <w:r>
        <w:rPr>
          <w:rFonts w:hint="eastAsia" w:cs="宋体"/>
          <w:color w:val="333333"/>
          <w:kern w:val="0"/>
          <w:szCs w:val="18"/>
          <w:lang w:val="en-US" w:eastAsia="zh-CN"/>
        </w:rPr>
        <w:t>放入教学资料档案存</w:t>
      </w:r>
      <w:r>
        <w:rPr>
          <w:rFonts w:hint="eastAsia" w:cs="宋体"/>
          <w:color w:val="333333"/>
          <w:kern w:val="0"/>
          <w:szCs w:val="18"/>
        </w:rPr>
        <w:t>档。</w:t>
      </w:r>
    </w:p>
    <w:sectPr>
      <w:pgSz w:w="11906" w:h="16838"/>
      <w:pgMar w:top="141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GJlNWJkZDcxZmIzYTkzOTBmNGJiM2IzYWU5ZTIifQ=="/>
  </w:docVars>
  <w:rsids>
    <w:rsidRoot w:val="2E2C1F10"/>
    <w:rsid w:val="0030238A"/>
    <w:rsid w:val="004230EE"/>
    <w:rsid w:val="00A33D28"/>
    <w:rsid w:val="00DA4AC6"/>
    <w:rsid w:val="00DE6011"/>
    <w:rsid w:val="00F769F2"/>
    <w:rsid w:val="00FD3AFA"/>
    <w:rsid w:val="02C80459"/>
    <w:rsid w:val="044A5260"/>
    <w:rsid w:val="06D22B46"/>
    <w:rsid w:val="1413235F"/>
    <w:rsid w:val="1D7A6F0D"/>
    <w:rsid w:val="1E10471D"/>
    <w:rsid w:val="1F6F05C8"/>
    <w:rsid w:val="25BE7D73"/>
    <w:rsid w:val="27070CA1"/>
    <w:rsid w:val="2E2C1F10"/>
    <w:rsid w:val="2F814244"/>
    <w:rsid w:val="31DE144B"/>
    <w:rsid w:val="31E970B8"/>
    <w:rsid w:val="40101687"/>
    <w:rsid w:val="417829C6"/>
    <w:rsid w:val="429C7C62"/>
    <w:rsid w:val="43D70D09"/>
    <w:rsid w:val="48E85443"/>
    <w:rsid w:val="49D96075"/>
    <w:rsid w:val="4AB318F1"/>
    <w:rsid w:val="4B0C4228"/>
    <w:rsid w:val="59417793"/>
    <w:rsid w:val="5C2E3AE7"/>
    <w:rsid w:val="5E4D0988"/>
    <w:rsid w:val="5FA22C31"/>
    <w:rsid w:val="61C8261F"/>
    <w:rsid w:val="6A8D2838"/>
    <w:rsid w:val="708B1309"/>
    <w:rsid w:val="73CA07F6"/>
    <w:rsid w:val="76FF686B"/>
    <w:rsid w:val="7FB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376</Characters>
  <Lines>3</Lines>
  <Paragraphs>1</Paragraphs>
  <TotalTime>16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2020-12-30T11:04:00Z</dcterms:created>
  <dc:creator>User</dc:creator>
  <cp:lastModifiedBy>方姗姗</cp:lastModifiedBy>
  <cp:lastPrinted>2023-06-01T05:37:00Z</cp:lastPrinted>
  <dcterms:modified xsi:type="dcterms:W3CDTF">2023-06-01T06:52:13Z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143DA10C47C24DF1BB6D3E2C823B288D_13</vt:lpwstr>
  </property>
</Properties>
</file>